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0593A">
      <w:pPr>
        <w:jc w:val="center"/>
        <w:rPr>
          <w:b/>
          <w:bCs/>
        </w:rPr>
      </w:pPr>
      <w:r>
        <w:rPr>
          <w:noProof/>
          <w:lang w:eastAsia="el-GR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5998845</wp:posOffset>
            </wp:positionH>
            <wp:positionV relativeFrom="paragraph">
              <wp:posOffset>-399415</wp:posOffset>
            </wp:positionV>
            <wp:extent cx="995045" cy="904240"/>
            <wp:effectExtent l="19050" t="0" r="0" b="0"/>
            <wp:wrapSquare wrapText="left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04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DC6">
        <w:rPr>
          <w:b/>
          <w:bCs/>
        </w:rPr>
        <w:t xml:space="preserve">                   </w:t>
      </w:r>
      <w:r w:rsidR="00120DC6">
        <w:rPr>
          <w:b/>
          <w:bCs/>
          <w:u w:val="single"/>
        </w:rPr>
        <w:t xml:space="preserve">ΠΡΟΤΥΠΟ ΓΕΛ ΕΥΑΓΓΕΛΚΗΣ ΣΧΟΛΗΣ ΣΜΥΡΝΗΣ </w:t>
      </w:r>
    </w:p>
    <w:p w:rsidR="00000000" w:rsidRDefault="00120DC6">
      <w:pPr>
        <w:jc w:val="center"/>
        <w:rPr>
          <w:b/>
          <w:bCs/>
        </w:rPr>
      </w:pPr>
    </w:p>
    <w:p w:rsidR="00000000" w:rsidRDefault="00120DC6">
      <w:pPr>
        <w:jc w:val="center"/>
        <w:rPr>
          <w:b/>
          <w:bCs/>
        </w:rPr>
      </w:pPr>
      <w:r>
        <w:rPr>
          <w:b/>
          <w:bCs/>
        </w:rPr>
        <w:t xml:space="preserve">                  </w:t>
      </w:r>
      <w:r>
        <w:rPr>
          <w:b/>
          <w:bCs/>
        </w:rPr>
        <w:t>ΟΔΗΓΙΕΣ ΠΡΟΣ ΤΟΥΣ ΕΠΙΤΗΡΗΤΕΣ</w:t>
      </w:r>
    </w:p>
    <w:p w:rsidR="00000000" w:rsidRDefault="00120DC6">
      <w:pPr>
        <w:jc w:val="center"/>
        <w:rPr>
          <w:b/>
          <w:bCs/>
        </w:rPr>
      </w:pPr>
      <w:r>
        <w:rPr>
          <w:b/>
          <w:bCs/>
        </w:rPr>
        <w:t xml:space="preserve">απόσπασμα από την </w:t>
      </w:r>
      <w:r>
        <w:rPr>
          <w:rFonts w:ascii="Calibri" w:eastAsia="Calibri" w:hAnsi="Calibri" w:cs="Calibri"/>
          <w:b/>
          <w:bCs/>
          <w:sz w:val="22"/>
          <w:szCs w:val="22"/>
        </w:rPr>
        <w:t>Φ251/90896/Α5/ 31-5-2017</w:t>
      </w:r>
    </w:p>
    <w:p w:rsidR="00000000" w:rsidRDefault="00120DC6">
      <w:pPr>
        <w:jc w:val="center"/>
        <w:rPr>
          <w:b/>
          <w:bCs/>
        </w:rPr>
      </w:pPr>
    </w:p>
    <w:p w:rsidR="00000000" w:rsidRDefault="00120DC6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Οι επιτηρητές έχουν βασική υποχρέωση ώστε με τη στάση και συμπεριφορά τους να δημιουργούν κλίμα ηρεμίας κ</w:t>
      </w:r>
      <w:r>
        <w:rPr>
          <w:rFonts w:ascii="Calibri" w:eastAsia="Calibri" w:hAnsi="Calibri" w:cs="Calibri"/>
          <w:b/>
          <w:bCs/>
          <w:sz w:val="21"/>
          <w:szCs w:val="21"/>
        </w:rPr>
        <w:t>αι σεβασμού των εξεταζομένων</w:t>
      </w:r>
      <w:r>
        <w:rPr>
          <w:rFonts w:ascii="Calibri" w:eastAsia="Calibri" w:hAnsi="Calibri" w:cs="Calibri"/>
          <w:sz w:val="21"/>
          <w:szCs w:val="21"/>
        </w:rPr>
        <w:t>, ώστε οι υποψήφιοι να πειθαρχούν στις υποδείξεις τους. Επισημαίνεται ότι ο ρόλος των επιτηρητών είναι από τους βασικότερους παράγοντες για την αδιάβλητη διεξαγωγή των εξετάσεων και γι’ αυτό και η ευθύνη τους είναι αυξημένη απέν</w:t>
      </w:r>
      <w:r>
        <w:rPr>
          <w:rFonts w:ascii="Calibri" w:eastAsia="Calibri" w:hAnsi="Calibri" w:cs="Calibri"/>
          <w:sz w:val="21"/>
          <w:szCs w:val="21"/>
        </w:rPr>
        <w:t>αντι στο σύνολο των εξεταζομένων μαθητών και όχι μόνο της αίθουσας που επιτηρούν.</w:t>
      </w:r>
    </w:p>
    <w:p w:rsidR="00000000" w:rsidRDefault="00120DC6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Οι επιτηρητές πρέπει να ελέγχουν διακριτικά και να επισημαίνουν στους εξεταζόμενους ότι κατά την είσοδό τους στην αίθουσα εξέτασης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δεν επιτρέπεται να έχουν μαζί τους βιβλία,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σημειώσεις, κινητά τηλέφωνα (ακόμα και αν τα έχουν απενεργοποιήσει), διορθωτικό υγρό, υπολογιστικές μηχανές, ηλεκτρονικά μέσα μετάδοσης πληροφοριών, άλλα αντικείμενα </w:t>
      </w:r>
      <w:r>
        <w:rPr>
          <w:rFonts w:ascii="Calibri" w:eastAsia="Calibri" w:hAnsi="Calibri" w:cs="Calibri"/>
          <w:sz w:val="21"/>
          <w:szCs w:val="21"/>
        </w:rPr>
        <w:t>ή οτιδήποτε θα μπορούσε να θεωρηθεί ότι δολιεύεται τις εξετάσεις</w:t>
      </w:r>
    </w:p>
    <w:p w:rsidR="00000000" w:rsidRDefault="00120DC6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α) Δεν επιτρέπεται να δίν</w:t>
      </w:r>
      <w:r>
        <w:rPr>
          <w:rFonts w:ascii="Calibri" w:eastAsia="Calibri" w:hAnsi="Calibri" w:cs="Calibri"/>
          <w:sz w:val="21"/>
          <w:szCs w:val="21"/>
        </w:rPr>
        <w:t>ουν από μόνοι τους οδηγίες, διευκρινίσεις ή υποδείξεις για τα θέματα στους διαγωνι-</w:t>
      </w:r>
    </w:p>
    <w:p w:rsidR="00000000" w:rsidRDefault="00120DC6">
      <w:pPr>
        <w:autoSpaceDE w:val="0"/>
        <w:spacing w:line="36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ab/>
        <w:t>ζόμενους</w:t>
      </w:r>
    </w:p>
    <w:p w:rsidR="00000000" w:rsidRDefault="00120DC6">
      <w:pPr>
        <w:autoSpaceDE w:val="0"/>
        <w:spacing w:line="36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ab/>
        <w:t xml:space="preserve">β) Εφόσον διαπιστώσουν ότι κάποιος εξεταζόμενος δολιεύεται τις εξετάσεις ή δε συμμορφώνεται προς τις </w:t>
      </w:r>
      <w:r>
        <w:rPr>
          <w:rFonts w:ascii="Calibri" w:eastAsia="Calibri" w:hAnsi="Calibri" w:cs="Calibri"/>
          <w:sz w:val="21"/>
          <w:szCs w:val="21"/>
        </w:rPr>
        <w:tab/>
        <w:t>υποδείξεις τους ή παρενοχλεί τους λοιπούς εξεταζόμενους, αφ</w:t>
      </w:r>
      <w:r>
        <w:rPr>
          <w:rFonts w:ascii="Calibri" w:eastAsia="Calibri" w:hAnsi="Calibri" w:cs="Calibri"/>
          <w:sz w:val="21"/>
          <w:szCs w:val="21"/>
        </w:rPr>
        <w:t xml:space="preserve">αιρούν το τετράδιο από τον μαθητή και </w:t>
      </w:r>
      <w:r>
        <w:rPr>
          <w:rFonts w:ascii="Calibri" w:eastAsia="Calibri" w:hAnsi="Calibri" w:cs="Calibri"/>
          <w:sz w:val="21"/>
          <w:szCs w:val="21"/>
        </w:rPr>
        <w:tab/>
        <w:t xml:space="preserve">ενημερώνουν αμέσως τον πρόεδρο της λυκειακής επιτροπής. Οι επιτηρητές καταγράφουν το συμβάν στο σχετικό </w:t>
      </w:r>
      <w:r>
        <w:rPr>
          <w:rFonts w:ascii="Calibri" w:eastAsia="Calibri" w:hAnsi="Calibri" w:cs="Calibri"/>
          <w:sz w:val="21"/>
          <w:szCs w:val="21"/>
        </w:rPr>
        <w:tab/>
        <w:t xml:space="preserve">πρακτικό και το παραδίδουν στην επιτροπή. Στην περίπτωση αυτή ο μαθητής παραμένει εντός της </w:t>
      </w:r>
      <w:r>
        <w:rPr>
          <w:rFonts w:ascii="Calibri" w:eastAsia="Calibri" w:hAnsi="Calibri" w:cs="Calibri"/>
          <w:sz w:val="21"/>
          <w:szCs w:val="21"/>
        </w:rPr>
        <w:tab/>
        <w:t xml:space="preserve">αίθουσας μέχρι </w:t>
      </w:r>
      <w:r>
        <w:rPr>
          <w:rFonts w:ascii="Calibri" w:eastAsia="Calibri" w:hAnsi="Calibri" w:cs="Calibri"/>
          <w:sz w:val="21"/>
          <w:szCs w:val="21"/>
        </w:rPr>
        <w:tab/>
        <w:t xml:space="preserve">να </w:t>
      </w:r>
      <w:r>
        <w:rPr>
          <w:rFonts w:ascii="Calibri" w:eastAsia="Calibri" w:hAnsi="Calibri" w:cs="Calibri"/>
          <w:sz w:val="21"/>
          <w:szCs w:val="21"/>
        </w:rPr>
        <w:t>αποφασίσει σχετικά η λυκειακή επιτροπή,</w:t>
      </w:r>
    </w:p>
    <w:p w:rsidR="00000000" w:rsidRDefault="00120DC6">
      <w:pPr>
        <w:autoSpaceDE w:val="0"/>
        <w:spacing w:line="36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ab/>
        <w:t xml:space="preserve">γ) Μεριμνούν για την επικόλληση των αυτοκόλλητων αριθμητηρίων στις οικείες θέσεις σύμφωνα με τη σειρά της </w:t>
      </w:r>
      <w:r>
        <w:rPr>
          <w:rFonts w:ascii="Calibri" w:eastAsia="Calibri" w:hAnsi="Calibri" w:cs="Calibri"/>
          <w:sz w:val="21"/>
          <w:szCs w:val="21"/>
        </w:rPr>
        <w:tab/>
        <w:t xml:space="preserve">αλφαβητικής κατάστασης μετά την είσοδο των εξεταζομένων και πριν την έναρξη της εξέτασης σύμφωνα με τις </w:t>
      </w:r>
      <w:r>
        <w:rPr>
          <w:rFonts w:ascii="Calibri" w:eastAsia="Calibri" w:hAnsi="Calibri" w:cs="Calibri"/>
          <w:sz w:val="21"/>
          <w:szCs w:val="21"/>
        </w:rPr>
        <w:tab/>
        <w:t>οδη</w:t>
      </w:r>
      <w:r>
        <w:rPr>
          <w:rFonts w:ascii="Calibri" w:eastAsia="Calibri" w:hAnsi="Calibri" w:cs="Calibri"/>
          <w:sz w:val="21"/>
          <w:szCs w:val="21"/>
        </w:rPr>
        <w:t xml:space="preserve">γίες που περιέχονται στις οικείες εγκυκλίους και επικαλύπτουν τον οικείο χώρο με αδιαφανές </w:t>
      </w:r>
      <w:r>
        <w:rPr>
          <w:rFonts w:ascii="Calibri" w:eastAsia="Calibri" w:hAnsi="Calibri" w:cs="Calibri"/>
          <w:sz w:val="21"/>
          <w:szCs w:val="21"/>
        </w:rPr>
        <w:tab/>
        <w:t xml:space="preserve">αυτοκόλλητο. </w:t>
      </w:r>
      <w:r>
        <w:rPr>
          <w:rFonts w:ascii="Calibri" w:eastAsia="Calibri" w:hAnsi="Calibri" w:cs="Calibri"/>
          <w:sz w:val="21"/>
          <w:szCs w:val="21"/>
        </w:rPr>
        <w:tab/>
        <w:t xml:space="preserve">Εφιστάται ιδιαίτερα η προσοχή στην επικόλληση των αυτοκόλλητων η οποία πρέπει να γίνεται κατά τρόπο που το </w:t>
      </w:r>
      <w:r>
        <w:rPr>
          <w:rFonts w:ascii="Calibri" w:eastAsia="Calibri" w:hAnsi="Calibri" w:cs="Calibri"/>
          <w:sz w:val="21"/>
          <w:szCs w:val="21"/>
        </w:rPr>
        <w:tab/>
        <w:t>μέρος που έχει την κόλλα να μην επικολλάτα</w:t>
      </w:r>
      <w:r>
        <w:rPr>
          <w:rFonts w:ascii="Calibri" w:eastAsia="Calibri" w:hAnsi="Calibri" w:cs="Calibri"/>
          <w:sz w:val="21"/>
          <w:szCs w:val="21"/>
        </w:rPr>
        <w:t xml:space="preserve">ι πάνω στα ατομικά στοιχεία ή στο αυτοκόλλητο αριθμητήριο του </w:t>
      </w:r>
      <w:r>
        <w:rPr>
          <w:rFonts w:ascii="Calibri" w:eastAsia="Calibri" w:hAnsi="Calibri" w:cs="Calibri"/>
          <w:sz w:val="21"/>
          <w:szCs w:val="21"/>
        </w:rPr>
        <w:tab/>
        <w:t>τετραδίου.</w:t>
      </w:r>
    </w:p>
    <w:p w:rsidR="00000000" w:rsidRDefault="00120DC6">
      <w:pPr>
        <w:autoSpaceDE w:val="0"/>
        <w:spacing w:line="36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ab/>
        <w:t xml:space="preserve">δ) Ενημερώνουν τους μαθητές ότι τα τελευταία φύλλα του τετραδίου μπορεί να χρησιμοποιηθούν από τον </w:t>
      </w:r>
      <w:r>
        <w:rPr>
          <w:rFonts w:ascii="Calibri" w:eastAsia="Calibri" w:hAnsi="Calibri" w:cs="Calibri"/>
          <w:sz w:val="21"/>
          <w:szCs w:val="21"/>
        </w:rPr>
        <w:tab/>
        <w:t>υποψήφιο ως πρόχειρο, αφού αναγράψει σαφώς την ένδειξη ΠΡΟΧΕΙΡΟ σε όσες σελίδες χ</w:t>
      </w:r>
      <w:r>
        <w:rPr>
          <w:rFonts w:ascii="Calibri" w:eastAsia="Calibri" w:hAnsi="Calibri" w:cs="Calibri"/>
          <w:sz w:val="21"/>
          <w:szCs w:val="21"/>
        </w:rPr>
        <w:t xml:space="preserve">ρησιμοποιήσει ως </w:t>
      </w:r>
      <w:r>
        <w:rPr>
          <w:rFonts w:ascii="Calibri" w:eastAsia="Calibri" w:hAnsi="Calibri" w:cs="Calibri"/>
          <w:sz w:val="21"/>
          <w:szCs w:val="21"/>
        </w:rPr>
        <w:tab/>
        <w:t xml:space="preserve">πρόχειρες, οι οποίες δεν βαθμολογούνται σε καμία περίπτωση. Επισημαίνουν στους μαθητές την ανάγκη να </w:t>
      </w:r>
      <w:r>
        <w:rPr>
          <w:rFonts w:ascii="Calibri" w:eastAsia="Calibri" w:hAnsi="Calibri" w:cs="Calibri"/>
          <w:sz w:val="21"/>
          <w:szCs w:val="21"/>
        </w:rPr>
        <w:tab/>
        <w:t xml:space="preserve">διαχειριστούν τις σελίδες του τετραδίου με φειδώ, καθώς δεύτερο τετράδιο δεν θα δοθεί σε κανέναν υποψήφιο, </w:t>
      </w:r>
      <w:r>
        <w:rPr>
          <w:rFonts w:ascii="Calibri" w:eastAsia="Calibri" w:hAnsi="Calibri" w:cs="Calibri"/>
          <w:sz w:val="21"/>
          <w:szCs w:val="21"/>
        </w:rPr>
        <w:tab/>
        <w:t xml:space="preserve">χωρίς την πρότερη ενημέρωση </w:t>
      </w:r>
      <w:r>
        <w:rPr>
          <w:rFonts w:ascii="Calibri" w:eastAsia="Calibri" w:hAnsi="Calibri" w:cs="Calibri"/>
          <w:sz w:val="21"/>
          <w:szCs w:val="21"/>
        </w:rPr>
        <w:t>της ΚΕΕ, αφού οι σελίδες του τετραδίου είναι επαρκείς για τις απαντήσεις.</w:t>
      </w:r>
    </w:p>
    <w:p w:rsidR="00000000" w:rsidRDefault="00120DC6">
      <w:pPr>
        <w:autoSpaceDE w:val="0"/>
        <w:spacing w:line="36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ab/>
        <w:t xml:space="preserve">ε) Να ανακοινώνεται στους υποψηφίους σε κάθε αίθουσα ότι τόσο κατά την αναγραφή των ονομαστικών τους </w:t>
      </w:r>
      <w:r>
        <w:rPr>
          <w:rFonts w:ascii="Calibri" w:eastAsia="Calibri" w:hAnsi="Calibri" w:cs="Calibri"/>
          <w:sz w:val="21"/>
          <w:szCs w:val="21"/>
        </w:rPr>
        <w:tab/>
        <w:t>στοιχείων στην αρχή της εξέτασης όσο και κατά την αναγραφή των απαντήσεων δεν π</w:t>
      </w:r>
      <w:r>
        <w:rPr>
          <w:rFonts w:ascii="Calibri" w:eastAsia="Calibri" w:hAnsi="Calibri" w:cs="Calibri"/>
          <w:sz w:val="21"/>
          <w:szCs w:val="21"/>
        </w:rPr>
        <w:t xml:space="preserve">ρέπει να διπλώνουν τα </w:t>
      </w:r>
      <w:r>
        <w:rPr>
          <w:rFonts w:ascii="Calibri" w:eastAsia="Calibri" w:hAnsi="Calibri" w:cs="Calibri"/>
          <w:sz w:val="21"/>
          <w:szCs w:val="21"/>
        </w:rPr>
        <w:tab/>
        <w:t>εξώφυλλα του τετραδίου τους ή να τσαλακώνουν το τετράδιο.</w:t>
      </w:r>
    </w:p>
    <w:p w:rsidR="00000000" w:rsidRDefault="00120DC6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Διευκρινίζεται ότι οι υποψήφιοι:</w:t>
      </w:r>
    </w:p>
    <w:p w:rsidR="00000000" w:rsidRDefault="00120DC6">
      <w:pPr>
        <w:autoSpaceDE w:val="0"/>
        <w:spacing w:line="36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ab/>
        <w:t xml:space="preserve">α) Προσερχόμενοι στις αίθουσες εξετάσεων επιτρέπεται να φέρουν μαζί τους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ΜΟΝΟ </w:t>
      </w:r>
      <w:r>
        <w:rPr>
          <w:rFonts w:ascii="Calibri" w:eastAsia="Calibri" w:hAnsi="Calibri" w:cs="Calibri"/>
          <w:sz w:val="21"/>
          <w:szCs w:val="21"/>
        </w:rPr>
        <w:t xml:space="preserve">στυλό (μαύρο ή μπλέ) </w:t>
      </w:r>
      <w:r>
        <w:rPr>
          <w:rFonts w:ascii="Calibri" w:eastAsia="Calibri" w:hAnsi="Calibri" w:cs="Calibri"/>
          <w:sz w:val="21"/>
          <w:szCs w:val="21"/>
        </w:rPr>
        <w:tab/>
        <w:t xml:space="preserve">ανεξίτηλης μελάνης, μολύβι, γομολάστιχα, </w:t>
      </w:r>
      <w:r>
        <w:rPr>
          <w:rFonts w:ascii="Calibri" w:eastAsia="Calibri" w:hAnsi="Calibri" w:cs="Calibri"/>
          <w:sz w:val="21"/>
          <w:szCs w:val="21"/>
        </w:rPr>
        <w:t xml:space="preserve">γεωμετρικά όργανα και μπουκαλάκι με νερό ή αναψυκτικό. ΤΟ ΜΟΛΥΒΙ </w:t>
      </w:r>
      <w:r>
        <w:rPr>
          <w:rFonts w:ascii="Calibri" w:eastAsia="Calibri" w:hAnsi="Calibri" w:cs="Calibri"/>
          <w:sz w:val="21"/>
          <w:szCs w:val="21"/>
        </w:rPr>
        <w:tab/>
        <w:t>γενικά ΔΕΝ επιτρέπεται στις απαντήσεις, παρά ΜΟΝΟ αν το διευκρινίζουν οι οδηγίες των θεμάτων.</w:t>
      </w:r>
    </w:p>
    <w:p w:rsidR="00000000" w:rsidRDefault="00120DC6">
      <w:pPr>
        <w:autoSpaceDE w:val="0"/>
        <w:spacing w:line="36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ab/>
        <w:t>β) Γίνονται δεκτοί στις εξετάσεις με βασικό αποδεικτικό στοιχείο το Δελτίο εξεταζομένου και δεν</w:t>
      </w:r>
      <w:r>
        <w:rPr>
          <w:rFonts w:ascii="Calibri" w:eastAsia="Calibri" w:hAnsi="Calibri" w:cs="Calibri"/>
          <w:sz w:val="21"/>
          <w:szCs w:val="21"/>
        </w:rPr>
        <w:t xml:space="preserve"> είναι απαραίτητο </w:t>
      </w:r>
      <w:r>
        <w:rPr>
          <w:rFonts w:ascii="Calibri" w:eastAsia="Calibri" w:hAnsi="Calibri" w:cs="Calibri"/>
          <w:sz w:val="21"/>
          <w:szCs w:val="21"/>
        </w:rPr>
        <w:tab/>
        <w:t>να έχουν άλλο αποδεικτικό στοιχείο (ταυτότητα ή διαβατήριο).</w:t>
      </w:r>
    </w:p>
    <w:p w:rsidR="00000000" w:rsidRDefault="00120DC6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Για λόγους ενιαίας μεταχείρισης και για το αδιάβλητο των εξετάσεων στην περίπτωση που εξετάζονται στην ίδια αίθουσα μαθητές - αδέλφια θα πρέπει να απέχουν μεταξύ τους τουλάχιστ</w:t>
      </w:r>
      <w:r>
        <w:rPr>
          <w:rFonts w:ascii="Calibri" w:eastAsia="Calibri" w:hAnsi="Calibri" w:cs="Calibri"/>
          <w:sz w:val="21"/>
          <w:szCs w:val="21"/>
        </w:rPr>
        <w:t xml:space="preserve">ον 2 – 3 θέσεις. </w:t>
      </w:r>
      <w:r>
        <w:rPr>
          <w:rFonts w:ascii="Calibri" w:eastAsia="Calibri" w:hAnsi="Calibri" w:cs="Calibri"/>
          <w:sz w:val="21"/>
          <w:szCs w:val="21"/>
          <w:u w:val="single"/>
        </w:rPr>
        <w:t>Η απομάκρυνση τω</w:t>
      </w:r>
      <w:r>
        <w:rPr>
          <w:rFonts w:ascii="Calibri" w:eastAsia="Calibri" w:hAnsi="Calibri" w:cs="Calibri"/>
          <w:sz w:val="21"/>
          <w:szCs w:val="21"/>
        </w:rPr>
        <w:t xml:space="preserve">ν </w:t>
      </w:r>
      <w:r>
        <w:rPr>
          <w:rFonts w:ascii="Calibri" w:eastAsia="Calibri" w:hAnsi="Calibri" w:cs="Calibri"/>
          <w:sz w:val="21"/>
          <w:szCs w:val="21"/>
          <w:u w:val="single"/>
        </w:rPr>
        <w:t>αδελφών γίνεται αφου κολληθούν τα αριθμητήρια τους στην αρχικά προβλεπόμενη θέση</w:t>
      </w:r>
      <w:r>
        <w:rPr>
          <w:rFonts w:ascii="Calibri" w:eastAsia="Calibri" w:hAnsi="Calibri" w:cs="Calibri"/>
          <w:sz w:val="21"/>
          <w:szCs w:val="21"/>
        </w:rPr>
        <w:t>.</w:t>
      </w:r>
    </w:p>
    <w:p w:rsidR="00000000" w:rsidRDefault="00120DC6">
      <w:pPr>
        <w:numPr>
          <w:ilvl w:val="0"/>
          <w:numId w:val="2"/>
        </w:numPr>
        <w:autoSpaceDE w:val="0"/>
        <w:spacing w:line="36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Απαγορεύεται αυστηρά στους επιτηρητές να σημειώνουν οτιδήποτε άλλο στο γραπτό εκτός από την υπογραφή τους (όχι ονοματεπώνυμο) στο τέλος των</w:t>
      </w:r>
      <w:r>
        <w:rPr>
          <w:rFonts w:ascii="Calibri" w:eastAsia="Calibri" w:hAnsi="Calibri" w:cs="Calibri"/>
          <w:sz w:val="21"/>
          <w:szCs w:val="21"/>
        </w:rPr>
        <w:t xml:space="preserve"> απαντήσεων που υποδεικνύει ο υποψήφιος, της διαγραφής των κενών και του κενού χώρου κάτω από την υπογραφή τους, καθώς και αυτού της τυχόν επόμενης λευκής σελίδας. Η διαγραφή των κενών γίνεται με μπλε ή μαύρο στυλό.</w:t>
      </w:r>
    </w:p>
    <w:p w:rsidR="00000000" w:rsidRDefault="00120DC6">
      <w:pPr>
        <w:numPr>
          <w:ilvl w:val="0"/>
          <w:numId w:val="3"/>
        </w:numPr>
        <w:autoSpaceDE w:val="0"/>
        <w:spacing w:line="360" w:lineRule="auto"/>
        <w:jc w:val="both"/>
      </w:pPr>
      <w:r>
        <w:rPr>
          <w:rFonts w:ascii="Calibri" w:eastAsia="Calibri" w:hAnsi="Calibri" w:cs="Calibri"/>
          <w:sz w:val="21"/>
          <w:szCs w:val="21"/>
        </w:rPr>
        <w:t>Οι επιτηρητές όταν παραλαμβάνουν το τετρ</w:t>
      </w:r>
      <w:r>
        <w:rPr>
          <w:rFonts w:ascii="Calibri" w:eastAsia="Calibri" w:hAnsi="Calibri" w:cs="Calibri"/>
          <w:sz w:val="21"/>
          <w:szCs w:val="21"/>
        </w:rPr>
        <w:t>άδιο πρέπει να το ελέγχουν παρουσία του υποψηφίου για την ύπαρξη αναγνωριστικών στοιχείων ή την αναγραφή του ονοματεπώνυμου του μαθητή, και υπογράφουν στο τέλος των απαντήσεων και στο σημείο που τους υποδεικνύει ο υποψήφιος. Μετά την ολοκλήρωση της εξέταση</w:t>
      </w:r>
      <w:r>
        <w:rPr>
          <w:rFonts w:ascii="Calibri" w:eastAsia="Calibri" w:hAnsi="Calibri" w:cs="Calibri"/>
          <w:sz w:val="21"/>
          <w:szCs w:val="21"/>
        </w:rPr>
        <w:t>ς στην αίθουσα (παράδοση και του τελευταίου γραπτού) παραδίδουν άμεσα με πρωτόκολλο παραλαβής -παράδοσης τα γραπτά, τα απουσιολόγια και τις καταστάσεις παρόντων-απόντων στη Λυκειακή Επιτροπή.</w:t>
      </w:r>
    </w:p>
    <w:p w:rsidR="00000000" w:rsidRDefault="00120DC6">
      <w:pPr>
        <w:autoSpaceDE w:val="0"/>
        <w:spacing w:line="360" w:lineRule="auto"/>
        <w:jc w:val="both"/>
      </w:pPr>
    </w:p>
    <w:p w:rsidR="00000000" w:rsidRDefault="00120DC6">
      <w:pPr>
        <w:autoSpaceDE w:val="0"/>
        <w:spacing w:line="36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>Διαφύλαξη του αδιάβλητου των εξετάσεων/ Δολίευση των εξετάσεων</w:t>
      </w:r>
      <w:r>
        <w:rPr>
          <w:rFonts w:ascii="Calibri" w:eastAsia="Calibri" w:hAnsi="Calibri" w:cs="Calibri"/>
          <w:b/>
          <w:bCs/>
          <w:sz w:val="22"/>
          <w:szCs w:val="22"/>
        </w:rPr>
        <w:t>-μηδενισμός του γραπτού.</w:t>
      </w:r>
    </w:p>
    <w:p w:rsidR="00000000" w:rsidRDefault="00120DC6">
      <w:pPr>
        <w:autoSpaceDE w:val="0"/>
        <w:spacing w:line="36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ab/>
        <w:t xml:space="preserve">Υπενθυμίζεται ότι, σύμφωνα με το άρθρο 6 της Φ.251/37802/Α5/2016 Υ.Α οι μαθητές κατά την είσοδό τους στην </w:t>
      </w:r>
      <w:r>
        <w:rPr>
          <w:rFonts w:ascii="Calibri" w:eastAsia="Calibri" w:hAnsi="Calibri" w:cs="Calibri"/>
          <w:sz w:val="21"/>
          <w:szCs w:val="21"/>
        </w:rPr>
        <w:tab/>
        <w:t xml:space="preserve">αίθουσα της εξέτασης </w:t>
      </w:r>
      <w:r>
        <w:rPr>
          <w:rFonts w:ascii="Calibri" w:eastAsia="Calibri" w:hAnsi="Calibri" w:cs="Calibri"/>
          <w:sz w:val="21"/>
          <w:szCs w:val="21"/>
          <w:u w:val="single"/>
        </w:rPr>
        <w:t>απαγορεύεται να φέρουν μαζί τους βιβλία, τετράδια, σημειώσεις, διορθωτικό, κινητά</w:t>
      </w:r>
    </w:p>
    <w:p w:rsidR="00000000" w:rsidRDefault="00120DC6">
      <w:pPr>
        <w:autoSpaceDE w:val="0"/>
        <w:spacing w:line="36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  <w:u w:val="single"/>
        </w:rPr>
        <w:t>τηλέφωνα, υπολογιστ</w:t>
      </w:r>
      <w:r>
        <w:rPr>
          <w:rFonts w:ascii="Calibri" w:eastAsia="Calibri" w:hAnsi="Calibri" w:cs="Calibri"/>
          <w:sz w:val="21"/>
          <w:szCs w:val="21"/>
          <w:u w:val="single"/>
        </w:rPr>
        <w:t>ικές μηχανές και οποιαδήποτε άλλα ηλεκτρονικά μέσα μετάδοσης ή λήψης πληροφοριών ή</w:t>
      </w:r>
    </w:p>
    <w:p w:rsidR="00000000" w:rsidRDefault="00120DC6">
      <w:pPr>
        <w:autoSpaceDE w:val="0"/>
        <w:spacing w:line="36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  <w:u w:val="single"/>
        </w:rPr>
        <w:t>επικοινωνίας</w:t>
      </w:r>
      <w:r>
        <w:rPr>
          <w:rFonts w:ascii="Calibri" w:eastAsia="Calibri" w:hAnsi="Calibri" w:cs="Calibri"/>
          <w:sz w:val="21"/>
          <w:szCs w:val="21"/>
        </w:rPr>
        <w:t>.</w:t>
      </w:r>
    </w:p>
    <w:p w:rsidR="00000000" w:rsidRDefault="00120DC6">
      <w:pPr>
        <w:autoSpaceDE w:val="0"/>
        <w:spacing w:line="36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ab/>
        <w:t xml:space="preserve">Σε περίπτωση κατά την οποία εξεταζόμενος, κατά την προσέλευσή του στο Εξεταστικό Κέντρο, φέρει μαζί του κινητό </w:t>
      </w:r>
      <w:r>
        <w:rPr>
          <w:rFonts w:ascii="Calibri" w:eastAsia="Calibri" w:hAnsi="Calibri" w:cs="Calibri"/>
          <w:sz w:val="21"/>
          <w:szCs w:val="21"/>
        </w:rPr>
        <w:tab/>
        <w:t>τηλέφωνο, θα το παραδίδει στον Πρόεδρο της Λυ</w:t>
      </w:r>
      <w:r>
        <w:rPr>
          <w:rFonts w:ascii="Calibri" w:eastAsia="Calibri" w:hAnsi="Calibri" w:cs="Calibri"/>
          <w:sz w:val="21"/>
          <w:szCs w:val="21"/>
        </w:rPr>
        <w:t xml:space="preserve">κειακής Επιτροπής, ο οποίος θα το φυλάσσει σε ειδικό χώρο. </w:t>
      </w:r>
      <w:r>
        <w:rPr>
          <w:rFonts w:ascii="Calibri" w:eastAsia="Calibri" w:hAnsi="Calibri" w:cs="Calibri"/>
          <w:sz w:val="21"/>
          <w:szCs w:val="21"/>
        </w:rPr>
        <w:tab/>
        <w:t xml:space="preserve">Μετά τη λήξη της εξέτασης, ο υποψήφιος θα παραλαμβάνει το κινητό του και θα αποχωρεί. Πριν την είσοδο στις </w:t>
      </w:r>
      <w:r>
        <w:rPr>
          <w:rFonts w:ascii="Calibri" w:eastAsia="Calibri" w:hAnsi="Calibri" w:cs="Calibri"/>
          <w:sz w:val="21"/>
          <w:szCs w:val="21"/>
        </w:rPr>
        <w:tab/>
        <w:t>αίθουσες πρέπει ο πρόεδρος της Επιτροπής του Ε.Κ. να υπενθυμίζει στους υποψηφίους την υπ</w:t>
      </w:r>
      <w:r>
        <w:rPr>
          <w:rFonts w:ascii="Calibri" w:eastAsia="Calibri" w:hAnsi="Calibri" w:cs="Calibri"/>
          <w:sz w:val="21"/>
          <w:szCs w:val="21"/>
        </w:rPr>
        <w:t>οχρέ-</w:t>
      </w:r>
    </w:p>
    <w:p w:rsidR="00000000" w:rsidRDefault="00120DC6">
      <w:pPr>
        <w:autoSpaceDE w:val="0"/>
        <w:spacing w:line="360" w:lineRule="auto"/>
        <w:jc w:val="both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ab/>
        <w:t xml:space="preserve">ωσή τους να παραδίδουν τα κινητά τους και ότι </w:t>
      </w:r>
      <w:r>
        <w:rPr>
          <w:rFonts w:ascii="Calibri" w:eastAsia="Calibri" w:hAnsi="Calibri" w:cs="Calibri"/>
          <w:b/>
          <w:bCs/>
          <w:sz w:val="21"/>
          <w:szCs w:val="21"/>
        </w:rPr>
        <w:t>η κατοχή κινητού (έστω και απενεργοποιημένου) μέσα στην</w:t>
      </w:r>
    </w:p>
    <w:p w:rsidR="00000000" w:rsidRDefault="00120DC6">
      <w:pPr>
        <w:autoSpaceDE w:val="0"/>
        <w:spacing w:line="36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ab/>
        <w:t xml:space="preserve">αίθουσα συνιστά επαρκή λόγο μηδενισμού τους. </w:t>
      </w:r>
      <w:r>
        <w:rPr>
          <w:rFonts w:ascii="Calibri" w:eastAsia="Calibri" w:hAnsi="Calibri" w:cs="Calibri"/>
          <w:sz w:val="21"/>
          <w:szCs w:val="21"/>
        </w:rPr>
        <w:t xml:space="preserve">Τόσο κατά την παράδοση όσο και κατά την παραλαβή του </w:t>
      </w:r>
      <w:r>
        <w:rPr>
          <w:rFonts w:ascii="Calibri" w:eastAsia="Calibri" w:hAnsi="Calibri" w:cs="Calibri"/>
          <w:sz w:val="21"/>
          <w:szCs w:val="21"/>
        </w:rPr>
        <w:tab/>
        <w:t xml:space="preserve">κινητού, </w:t>
      </w:r>
      <w:r>
        <w:rPr>
          <w:rFonts w:ascii="Calibri" w:eastAsia="Calibri" w:hAnsi="Calibri" w:cs="Calibri"/>
          <w:sz w:val="21"/>
          <w:szCs w:val="21"/>
          <w:u w:val="single"/>
        </w:rPr>
        <w:t>ο υποψήφιος θα υπογράψει σε ειδική κατ</w:t>
      </w:r>
      <w:r>
        <w:rPr>
          <w:rFonts w:ascii="Calibri" w:eastAsia="Calibri" w:hAnsi="Calibri" w:cs="Calibri"/>
          <w:sz w:val="21"/>
          <w:szCs w:val="21"/>
          <w:u w:val="single"/>
        </w:rPr>
        <w:t>άσταση ενώπιον του προέδρου της ΛΕΕ ότι αναλαμβάνει ο ίδιος</w:t>
      </w:r>
    </w:p>
    <w:p w:rsidR="00000000" w:rsidRDefault="00120DC6">
      <w:pPr>
        <w:autoSpaceDE w:val="0"/>
        <w:spacing w:line="36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  <w:u w:val="single"/>
        </w:rPr>
        <w:t>της ευθύνη της παράδοσης και παραλαβής του κινητού του.</w:t>
      </w:r>
    </w:p>
    <w:p w:rsidR="00000000" w:rsidRDefault="00120DC6">
      <w:pPr>
        <w:autoSpaceDE w:val="0"/>
        <w:spacing w:line="360" w:lineRule="auto"/>
        <w:jc w:val="both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  <w:u w:val="single"/>
        </w:rPr>
        <w:t xml:space="preserve">Τα ανωτέρω ισχύουν επίσης για τους επιτηρητές, το βοηθητικό προσωπικό και τους λοιπούς εμπλεκόμενους </w:t>
      </w:r>
      <w:r>
        <w:rPr>
          <w:rFonts w:ascii="Calibri" w:eastAsia="Calibri" w:hAnsi="Calibri" w:cs="Calibri"/>
          <w:sz w:val="21"/>
          <w:szCs w:val="21"/>
        </w:rPr>
        <w:t xml:space="preserve">σε </w:t>
      </w:r>
      <w:r>
        <w:rPr>
          <w:rFonts w:ascii="Calibri" w:eastAsia="Calibri" w:hAnsi="Calibri" w:cs="Calibri"/>
          <w:sz w:val="21"/>
          <w:szCs w:val="21"/>
        </w:rPr>
        <w:tab/>
        <w:t>κάθε Εξεταστικό Κέντρο, καθώς επί</w:t>
      </w:r>
      <w:r>
        <w:rPr>
          <w:rFonts w:ascii="Calibri" w:eastAsia="Calibri" w:hAnsi="Calibri" w:cs="Calibri"/>
          <w:sz w:val="21"/>
          <w:szCs w:val="21"/>
        </w:rPr>
        <w:t>σης και για υποψήφιους με αναπηρία και ειδικές εκπαιδευτικές ανάγκες.</w:t>
      </w:r>
    </w:p>
    <w:p w:rsidR="00000000" w:rsidRDefault="00120DC6">
      <w:pPr>
        <w:autoSpaceDE w:val="0"/>
        <w:spacing w:line="36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>Ασθένεια υποψηφίου την ώρα εξέτασης.</w:t>
      </w:r>
    </w:p>
    <w:p w:rsidR="00000000" w:rsidRDefault="00120DC6">
      <w:pPr>
        <w:autoSpaceDE w:val="0"/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1"/>
          <w:szCs w:val="21"/>
        </w:rPr>
        <w:tab/>
        <w:t xml:space="preserve">Αν κατά τη διάρκεια της εξέτασης λόγω ξαφνικής ασθένειας, υποψήφιος αναγκαστεί να διακόψει την εξέτασή του, </w:t>
      </w:r>
      <w:r>
        <w:rPr>
          <w:rFonts w:ascii="Calibri" w:eastAsia="Calibri" w:hAnsi="Calibri" w:cs="Calibri"/>
          <w:sz w:val="21"/>
          <w:szCs w:val="21"/>
        </w:rPr>
        <w:tab/>
        <w:t>ειδοποιείται αμέσως η λυκειακή επιτροπ</w:t>
      </w:r>
      <w:r>
        <w:rPr>
          <w:rFonts w:ascii="Calibri" w:eastAsia="Calibri" w:hAnsi="Calibri" w:cs="Calibri"/>
          <w:sz w:val="21"/>
          <w:szCs w:val="21"/>
        </w:rPr>
        <w:t xml:space="preserve">ή, οι επιτηρητές καταγράφουν το συμβάν στο σχετικό πρακτικό και το  </w:t>
      </w:r>
      <w:r>
        <w:rPr>
          <w:rFonts w:ascii="Calibri" w:eastAsia="Calibri" w:hAnsi="Calibri" w:cs="Calibri"/>
          <w:sz w:val="21"/>
          <w:szCs w:val="21"/>
        </w:rPr>
        <w:tab/>
        <w:t>παραδίδουν στην επιτροπή.</w:t>
      </w:r>
    </w:p>
    <w:p w:rsidR="00000000" w:rsidRDefault="00120DC6">
      <w:pPr>
        <w:autoSpaceDE w:val="0"/>
        <w:spacing w:line="36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  <w:t>Τετράδιο – μαύρα αυτοκόλλητα.</w:t>
      </w:r>
    </w:p>
    <w:p w:rsidR="00000000" w:rsidRDefault="00120DC6">
      <w:pPr>
        <w:autoSpaceDE w:val="0"/>
        <w:spacing w:line="36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ab/>
        <w:t xml:space="preserve">Διευκρινίζεται ότι τα τελευταία φύλλα του τετραδίου μπορεί να χρησιμοποιηθούν από τον υποψήφιο ως πρόχειρο, </w:t>
      </w:r>
      <w:r>
        <w:rPr>
          <w:rFonts w:ascii="Calibri" w:eastAsia="Calibri" w:hAnsi="Calibri" w:cs="Calibri"/>
          <w:sz w:val="21"/>
          <w:szCs w:val="21"/>
        </w:rPr>
        <w:tab/>
        <w:t>αφού αναγράψει σαφώς</w:t>
      </w:r>
      <w:r>
        <w:rPr>
          <w:rFonts w:ascii="Calibri" w:eastAsia="Calibri" w:hAnsi="Calibri" w:cs="Calibri"/>
          <w:sz w:val="21"/>
          <w:szCs w:val="21"/>
        </w:rPr>
        <w:t xml:space="preserve"> την ένδειξη ΠΡΟΧΕΙΡΟ σε όσες σελίδες χρησιμοποιήσει ως πρόχειρες, οι οποίες δεν </w:t>
      </w:r>
      <w:r>
        <w:rPr>
          <w:rFonts w:ascii="Calibri" w:eastAsia="Calibri" w:hAnsi="Calibri" w:cs="Calibri"/>
          <w:sz w:val="21"/>
          <w:szCs w:val="21"/>
        </w:rPr>
        <w:tab/>
        <w:t>βαθμολογούνται σε καμία περίπτωση.</w:t>
      </w:r>
    </w:p>
    <w:p w:rsidR="00120DC6" w:rsidRDefault="00120DC6">
      <w:pPr>
        <w:autoSpaceDE w:val="0"/>
        <w:spacing w:line="360" w:lineRule="auto"/>
        <w:jc w:val="both"/>
      </w:pPr>
      <w:r>
        <w:rPr>
          <w:rFonts w:ascii="Calibri" w:eastAsia="Calibri" w:hAnsi="Calibri" w:cs="Calibri"/>
          <w:sz w:val="21"/>
          <w:szCs w:val="21"/>
        </w:rPr>
        <w:tab/>
      </w:r>
    </w:p>
    <w:sectPr w:rsidR="00120DC6">
      <w:pgSz w:w="11906" w:h="16838"/>
      <w:pgMar w:top="850" w:right="624" w:bottom="850" w:left="62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6"/>
      <w:numFmt w:val="decimal"/>
      <w:lvlText w:val="%1."/>
      <w:lvlJc w:val="left"/>
      <w:pPr>
        <w:tabs>
          <w:tab w:val="num" w:pos="763"/>
        </w:tabs>
        <w:ind w:left="763" w:hanging="360"/>
      </w:pPr>
    </w:lvl>
    <w:lvl w:ilvl="1">
      <w:start w:val="1"/>
      <w:numFmt w:val="decimal"/>
      <w:lvlText w:val="%2."/>
      <w:lvlJc w:val="left"/>
      <w:pPr>
        <w:tabs>
          <w:tab w:val="num" w:pos="1123"/>
        </w:tabs>
        <w:ind w:left="1123" w:hanging="360"/>
      </w:pPr>
    </w:lvl>
    <w:lvl w:ilvl="2">
      <w:start w:val="1"/>
      <w:numFmt w:val="decimal"/>
      <w:lvlText w:val="%3."/>
      <w:lvlJc w:val="left"/>
      <w:pPr>
        <w:tabs>
          <w:tab w:val="num" w:pos="1483"/>
        </w:tabs>
        <w:ind w:left="1483" w:hanging="360"/>
      </w:pPr>
    </w:lvl>
    <w:lvl w:ilvl="3">
      <w:start w:val="1"/>
      <w:numFmt w:val="decimal"/>
      <w:lvlText w:val="%4."/>
      <w:lvlJc w:val="left"/>
      <w:pPr>
        <w:tabs>
          <w:tab w:val="num" w:pos="1843"/>
        </w:tabs>
        <w:ind w:left="1843" w:hanging="360"/>
      </w:pPr>
    </w:lvl>
    <w:lvl w:ilvl="4">
      <w:start w:val="1"/>
      <w:numFmt w:val="decimal"/>
      <w:lvlText w:val="%5."/>
      <w:lvlJc w:val="left"/>
      <w:pPr>
        <w:tabs>
          <w:tab w:val="num" w:pos="2203"/>
        </w:tabs>
        <w:ind w:left="2203" w:hanging="360"/>
      </w:pPr>
    </w:lvl>
    <w:lvl w:ilvl="5">
      <w:start w:val="1"/>
      <w:numFmt w:val="decimal"/>
      <w:lvlText w:val="%6."/>
      <w:lvlJc w:val="left"/>
      <w:pPr>
        <w:tabs>
          <w:tab w:val="num" w:pos="2563"/>
        </w:tabs>
        <w:ind w:left="2563" w:hanging="360"/>
      </w:pPr>
    </w:lvl>
    <w:lvl w:ilvl="6">
      <w:start w:val="1"/>
      <w:numFmt w:val="decimal"/>
      <w:lvlText w:val="%7."/>
      <w:lvlJc w:val="left"/>
      <w:pPr>
        <w:tabs>
          <w:tab w:val="num" w:pos="2923"/>
        </w:tabs>
        <w:ind w:left="2923" w:hanging="360"/>
      </w:pPr>
    </w:lvl>
    <w:lvl w:ilvl="7">
      <w:start w:val="1"/>
      <w:numFmt w:val="decimal"/>
      <w:lvlText w:val="%8."/>
      <w:lvlJc w:val="left"/>
      <w:pPr>
        <w:tabs>
          <w:tab w:val="num" w:pos="3283"/>
        </w:tabs>
        <w:ind w:left="3283" w:hanging="360"/>
      </w:pPr>
    </w:lvl>
    <w:lvl w:ilvl="8">
      <w:start w:val="1"/>
      <w:numFmt w:val="decimal"/>
      <w:lvlText w:val="%9."/>
      <w:lvlJc w:val="left"/>
      <w:pPr>
        <w:tabs>
          <w:tab w:val="num" w:pos="3643"/>
        </w:tabs>
        <w:ind w:left="3643" w:hanging="360"/>
      </w:pPr>
    </w:lvl>
  </w:abstractNum>
  <w:abstractNum w:abstractNumId="2">
    <w:nsid w:val="00000003"/>
    <w:multiLevelType w:val="multilevel"/>
    <w:tmpl w:val="0000000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0593A"/>
    <w:rsid w:val="0000593A"/>
    <w:rsid w:val="0012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Χαρακτήρες αρίθμησης"/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1018</Words>
  <Characters>5501</Characters>
  <Application>Microsoft Office Word</Application>
  <DocSecurity>0</DocSecurity>
  <Lines>45</Lines>
  <Paragraphs>13</Paragraphs>
  <ScaleCrop>false</ScaleCrop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Efstratios Vogiannis</dc:creator>
  <cp:lastModifiedBy>Χρήστης των Windows</cp:lastModifiedBy>
  <cp:revision>2</cp:revision>
  <cp:lastPrinted>1601-01-01T00:00:00Z</cp:lastPrinted>
  <dcterms:created xsi:type="dcterms:W3CDTF">2018-07-25T05:02:00Z</dcterms:created>
  <dcterms:modified xsi:type="dcterms:W3CDTF">2018-07-25T05:02:00Z</dcterms:modified>
</cp:coreProperties>
</file>